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</w:t>
        <w:tab/>
        <w:t xml:space="preserve">……………………………………………………………………………….……….…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Dates covered by claim:  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7005"/>
        <w:gridCol w:w="1680"/>
        <w:tblGridChange w:id="0">
          <w:tblGrid>
            <w:gridCol w:w="1395"/>
            <w:gridCol w:w="7005"/>
            <w:gridCol w:w="1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DETAILS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£ AMOUNT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attach an original receipt for all items purchased.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 confirm that the expenses listed above were wholly incurred whilst carrying out duties and responsibilities for or on behalf of RedShift.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Signed:</w:t>
        <w:tab/>
        <w:tab/>
        <w:tab/>
        <w:tab/>
        <w:t xml:space="preserve">……………………………………………………………………………….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Approved by Manager:   </w:t>
        <w:tab/>
        <w:t xml:space="preserve">……………………………………………………………………………….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                                  </w:t>
        <w:tab/>
        <w:tab/>
        <w:t xml:space="preserve">……………………………………………………………………………….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Received by Finance:       </w:t>
        <w:tab/>
        <w:t xml:space="preserve">……………………………………………………………………………….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                             </w:t>
        <w:tab/>
        <w:t xml:space="preserve">     </w:t>
        <w:tab/>
        <w:t xml:space="preserve">……………………………………………………………………………….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080" w:top="72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Jan 17 V1 ECF : Page </w:t>
    </w: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  <w:t xml:space="preserve">/</w:t>
    </w:r>
    <w:fldSimple w:instr="NUMPAGES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0</wp:posOffset>
          </wp:positionH>
          <wp:positionV relativeFrom="paragraph">
            <wp:posOffset>-66674</wp:posOffset>
          </wp:positionV>
          <wp:extent cx="2481263" cy="1091441"/>
          <wp:effectExtent b="0" l="0" r="0" t="0"/>
          <wp:wrapSquare wrapText="bothSides" distB="114300" distT="114300" distL="114300" distR="114300"/>
          <wp:docPr descr="RedShift Logo.jpg" id="1" name="image01.jpg"/>
          <a:graphic>
            <a:graphicData uri="http://schemas.openxmlformats.org/drawingml/2006/picture">
              <pic:pic>
                <pic:nvPicPr>
                  <pic:cNvPr descr="RedShift Logo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81263" cy="10914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spacing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48"/>
        <w:szCs w:val="48"/>
        <w:rtl w:val="0"/>
      </w:rPr>
      <w:t xml:space="preserve">Appendix 13</w:t>
    </w:r>
  </w:p>
  <w:p w:rsidR="00000000" w:rsidDel="00000000" w:rsidP="00000000" w:rsidRDefault="00000000" w:rsidRPr="00000000">
    <w:pPr>
      <w:spacing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48"/>
        <w:szCs w:val="48"/>
        <w:rtl w:val="0"/>
      </w:rPr>
      <w:t xml:space="preserve">Expenses Claim Form</w:t>
    </w:r>
  </w:p>
  <w:p w:rsidR="00000000" w:rsidDel="00000000" w:rsidP="00000000" w:rsidRDefault="00000000" w:rsidRPr="00000000">
    <w:pPr>
      <w:spacing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